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EEB" w:rsidRPr="002A3ED3" w:rsidRDefault="00A36EEB" w:rsidP="00A36EEB">
      <w:pPr>
        <w:jc w:val="center"/>
        <w:rPr>
          <w:b/>
          <w:i/>
        </w:rPr>
      </w:pPr>
      <w:r w:rsidRPr="002A3ED3">
        <w:rPr>
          <w:b/>
          <w:i/>
        </w:rPr>
        <w:t>План работы библиотеки</w:t>
      </w:r>
    </w:p>
    <w:p w:rsidR="00A36EEB" w:rsidRPr="002A3ED3" w:rsidRDefault="00A36EEB" w:rsidP="00A36EEB">
      <w:pPr>
        <w:jc w:val="both"/>
        <w:rPr>
          <w:b/>
          <w:i/>
        </w:rPr>
      </w:pP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Библиотека образовательного учреждения должна стать культурным, информационным, просветительским и воспитательным центром образовательной среды школы.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</w:p>
    <w:p w:rsidR="00A36EEB" w:rsidRPr="002A3ED3" w:rsidRDefault="00A36EEB" w:rsidP="00A36EEB">
      <w:pPr>
        <w:jc w:val="center"/>
        <w:rPr>
          <w:rFonts w:eastAsia="Calibri"/>
          <w:b/>
          <w:lang w:eastAsia="en-US"/>
        </w:rPr>
      </w:pPr>
      <w:r w:rsidRPr="002A3ED3">
        <w:rPr>
          <w:rFonts w:eastAsia="Calibri"/>
          <w:b/>
          <w:lang w:eastAsia="en-US"/>
        </w:rPr>
        <w:t>Основные цели библиотеки: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1. Воспитание гражданского самосознания, раскрытие духовно-творческого потенциала детей в процессе работы с книгой.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>2. Поддержка чтения и читательской культуры учащихся.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3. Приобщение учеников к чтению.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>4. Привлечение новых читателей в библиотеку.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</w:p>
    <w:p w:rsidR="00A36EEB" w:rsidRPr="002A3ED3" w:rsidRDefault="00A36EEB" w:rsidP="00A36EEB">
      <w:pPr>
        <w:jc w:val="center"/>
        <w:rPr>
          <w:rFonts w:eastAsia="Calibri"/>
          <w:b/>
          <w:lang w:eastAsia="en-US"/>
        </w:rPr>
      </w:pPr>
      <w:r w:rsidRPr="002A3ED3">
        <w:rPr>
          <w:rFonts w:eastAsia="Calibri"/>
          <w:b/>
          <w:lang w:eastAsia="en-US"/>
        </w:rPr>
        <w:t>Основные задачи библиотеки: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>1.Обеспечение информационно-документальной поддержки учебно-воспитательного  процесса и самообразования учащихся и педагогов.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 2. Формирование у школьников информационной культуры и культуры чтения.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3. Развивать мотивацию к чтению, уважение к книге.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4. Усилить внимание на пропаганду литературы по воспитанию нравственности, культуры поведения, самореализации личности у учащихся;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>5. Повышение качества информационно-библиотечных и библиографических услуг.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6. Способствовать: формированию чувства патриотизма, гражданственности, любви к природе; комплексному обеспечению здорового образа жизни.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</w:p>
    <w:p w:rsidR="00A36EEB" w:rsidRPr="002A3ED3" w:rsidRDefault="00A36EEB" w:rsidP="00A36EEB">
      <w:pPr>
        <w:jc w:val="center"/>
        <w:rPr>
          <w:rFonts w:eastAsia="Calibri"/>
          <w:b/>
          <w:lang w:eastAsia="en-US"/>
        </w:rPr>
      </w:pPr>
      <w:r w:rsidRPr="002A3ED3">
        <w:rPr>
          <w:rFonts w:eastAsia="Calibri"/>
          <w:b/>
          <w:lang w:eastAsia="en-US"/>
        </w:rPr>
        <w:t>Основные функции библиотеки: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• Информационная - библиотека предоставляет возможность использовать информацию вне зависимости от ее вида, формата, носителя.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>• Культурная - библиотека организовывает мероприятия, воспитывающие культурное и социальное самосознание, содействующие эмоциональному развитию учащихся.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 • Воспитательная - библиотека способствует развитию чувства патриотизма по отношению к государству, своему краю и школе.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• Просветительская - библиотека приобщает учащихся к сокровищам мировой и отечественной культуры. </w:t>
      </w:r>
    </w:p>
    <w:p w:rsidR="00A36EEB" w:rsidRPr="002A3ED3" w:rsidRDefault="00A36EEB" w:rsidP="00A36EEB">
      <w:pPr>
        <w:jc w:val="center"/>
        <w:rPr>
          <w:rFonts w:eastAsia="Calibri"/>
          <w:b/>
          <w:lang w:eastAsia="en-US"/>
        </w:rPr>
      </w:pPr>
    </w:p>
    <w:p w:rsidR="00A36EEB" w:rsidRPr="002A3ED3" w:rsidRDefault="00A36EEB" w:rsidP="00A36EEB">
      <w:pPr>
        <w:jc w:val="center"/>
        <w:rPr>
          <w:rFonts w:eastAsia="Calibri"/>
          <w:b/>
          <w:lang w:eastAsia="en-US"/>
        </w:rPr>
      </w:pPr>
      <w:r w:rsidRPr="002A3ED3">
        <w:rPr>
          <w:rFonts w:eastAsia="Calibri"/>
          <w:b/>
          <w:lang w:eastAsia="en-US"/>
        </w:rPr>
        <w:t>Направления деятельности библиотеки: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>• Оказание методической консультационной помощи педагогам, учащимся, родителям в получении информации из библиотеки.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• Создание условий для учителей в получении информации о педагогической и методической литературе, о новых средствах обучения.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• Создание условий учащимся, учителям, родителям для чтения книг, периодики, работы с компьютерными программами. </w:t>
      </w:r>
    </w:p>
    <w:p w:rsidR="00A36EEB" w:rsidRPr="002A3ED3" w:rsidRDefault="00A36EEB" w:rsidP="00A36EEB">
      <w:pPr>
        <w:jc w:val="both"/>
        <w:rPr>
          <w:rFonts w:eastAsia="Calibri"/>
          <w:lang w:eastAsia="en-US"/>
        </w:rPr>
      </w:pPr>
      <w:r w:rsidRPr="002A3ED3">
        <w:rPr>
          <w:rFonts w:eastAsia="Calibri"/>
          <w:lang w:eastAsia="en-US"/>
        </w:rPr>
        <w:t xml:space="preserve">• Формирование, комплектование и сохранность фонда. </w:t>
      </w:r>
    </w:p>
    <w:p w:rsidR="00A36EEB" w:rsidRPr="003F5BE5" w:rsidRDefault="00A36EEB" w:rsidP="00A36EEB">
      <w:pPr>
        <w:jc w:val="both"/>
        <w:rPr>
          <w:rFonts w:eastAsia="Calibri"/>
          <w:color w:val="FF0000"/>
          <w:lang w:eastAsia="en-US"/>
        </w:rPr>
      </w:pPr>
    </w:p>
    <w:p w:rsidR="00A36EEB" w:rsidRPr="003F5BE5" w:rsidRDefault="00A36EEB" w:rsidP="00A36EEB">
      <w:pPr>
        <w:jc w:val="both"/>
        <w:rPr>
          <w:rFonts w:eastAsia="Calibri"/>
          <w:color w:val="FF0000"/>
          <w:lang w:eastAsia="en-US"/>
        </w:rPr>
      </w:pPr>
    </w:p>
    <w:p w:rsidR="00A36EEB" w:rsidRPr="003569A7" w:rsidRDefault="00A36EEB" w:rsidP="00A36EEB">
      <w:pPr>
        <w:spacing w:after="200" w:line="276" w:lineRule="auto"/>
        <w:jc w:val="center"/>
        <w:rPr>
          <w:rFonts w:eastAsia="Calibri"/>
          <w:b/>
          <w:u w:val="single"/>
          <w:lang w:eastAsia="en-US"/>
        </w:rPr>
      </w:pPr>
      <w:r w:rsidRPr="003569A7">
        <w:rPr>
          <w:rFonts w:eastAsia="Calibri"/>
          <w:b/>
          <w:u w:val="single"/>
          <w:lang w:eastAsia="en-US"/>
        </w:rPr>
        <w:t>Формирование  библиотечного фонда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4165"/>
        <w:gridCol w:w="2331"/>
        <w:gridCol w:w="2406"/>
      </w:tblGrid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>Содержание работы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 xml:space="preserve">Сроки исполнения 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>Ответственный</w:t>
            </w:r>
          </w:p>
        </w:tc>
      </w:tr>
      <w:tr w:rsidR="00A36EEB" w:rsidRPr="00DC7628" w:rsidTr="00D20601">
        <w:tc>
          <w:tcPr>
            <w:tcW w:w="9571" w:type="dxa"/>
            <w:gridSpan w:val="4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i/>
                <w:lang w:eastAsia="en-US"/>
              </w:rPr>
            </w:pPr>
            <w:r w:rsidRPr="00DC7628">
              <w:rPr>
                <w:rFonts w:eastAsia="Calibri"/>
                <w:i/>
                <w:sz w:val="22"/>
                <w:szCs w:val="22"/>
                <w:lang w:eastAsia="en-US"/>
              </w:rPr>
              <w:t>Работа с фондом художественной литературы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Работа с фондом художественной литературы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lastRenderedPageBreak/>
              <w:t xml:space="preserve">2. 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Своевременное проведение обработки поступающей литературы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по мере поступления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Обеспечение свободного доступа читателей к фонду библиотеки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Выдача изданий читателям и систематическое наблюдение за своевременным возвратом в библиотеку художественных изданий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Соблюдение правильности расстановки фонда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Ведение работы по сохранности фонда: ремонт книг с привлечением библиотечного актива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по мере необходимости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библиотекарь, библиотечный актив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Изъятие и списание фонда с учетом ветхости и морального износа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по мере необходимости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Создание и поддержание комфортных условий для работы читателей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9571" w:type="dxa"/>
            <w:gridSpan w:val="4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i/>
                <w:lang w:eastAsia="en-US"/>
              </w:rPr>
            </w:pPr>
            <w:r w:rsidRPr="00DC7628">
              <w:rPr>
                <w:rFonts w:eastAsia="Calibri"/>
                <w:i/>
                <w:sz w:val="22"/>
                <w:szCs w:val="22"/>
                <w:lang w:eastAsia="en-US"/>
              </w:rPr>
              <w:t>Работа с фондом учебной литературы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 xml:space="preserve">Прием и выдача учебников </w:t>
            </w:r>
          </w:p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(по графику). Ведение журнала выдачи учебников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май, август - сентябрь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 xml:space="preserve">Прием и обработка поступивших учебников. Заполнение  ИС ЭФУЛ. 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август-сентябрь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Проведение инвентаризации  и списание учебников с учетом ветхости и несоответствия ФГОС ОО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май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Согласование и утверждение бланка-заказа на 201</w:t>
            </w:r>
            <w:r>
              <w:rPr>
                <w:rFonts w:eastAsia="Calibri"/>
                <w:sz w:val="22"/>
                <w:szCs w:val="22"/>
                <w:lang w:eastAsia="en-US"/>
              </w:rPr>
              <w:t>9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-20</w:t>
            </w:r>
            <w:r>
              <w:rPr>
                <w:rFonts w:eastAsia="Calibri"/>
                <w:sz w:val="22"/>
                <w:szCs w:val="22"/>
                <w:lang w:eastAsia="en-US"/>
              </w:rPr>
              <w:t>20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 xml:space="preserve"> учебный год администрацией школы, его передача районному методисту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по мере получения заказа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Составление отчетных документов (диагностика уровня обеспеченности школы учебниками и др.)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август-сентябрь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6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Информирование учителей и обучающихся о новых поступлениях учебников и учебных пособий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по мере поступления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 xml:space="preserve">Обеспечение сохранности: рейды по проверке учебников 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один раз в месяц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библиотекарь, библиотечный актив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lastRenderedPageBreak/>
              <w:t>8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Работа по мелкому ремонту учебников с привлечением библиотечного актива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по мере необходимости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библиотекарь, библиотечный актив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9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Разработка Единых требований к учащимся по использованию и сохранности учебников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октябрь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Библиотекарь, библиотечный актив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1</w:t>
            </w:r>
            <w:r>
              <w:rPr>
                <w:rFonts w:eastAsia="Calibri"/>
                <w:sz w:val="22"/>
                <w:szCs w:val="22"/>
                <w:lang w:eastAsia="en-US"/>
              </w:rPr>
              <w:t>0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Работа с резервным  фондом учебников (обмен с другими школами)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июнь, август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69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1</w:t>
            </w:r>
            <w:r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65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Подписка на периодические издания</w:t>
            </w:r>
          </w:p>
        </w:tc>
        <w:tc>
          <w:tcPr>
            <w:tcW w:w="233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ноябрь, апрель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</w:tbl>
    <w:p w:rsidR="00A36EEB" w:rsidRPr="00AC0B23" w:rsidRDefault="00A36EEB" w:rsidP="00A36EEB">
      <w:pPr>
        <w:spacing w:after="200" w:line="276" w:lineRule="auto"/>
        <w:jc w:val="center"/>
        <w:rPr>
          <w:rFonts w:eastAsia="Calibri"/>
          <w:b/>
          <w:color w:val="0070C0"/>
          <w:u w:val="single"/>
          <w:lang w:eastAsia="en-US"/>
        </w:rPr>
      </w:pPr>
    </w:p>
    <w:p w:rsidR="00A36EEB" w:rsidRPr="003569A7" w:rsidRDefault="00A36EEB" w:rsidP="00A36EEB">
      <w:pPr>
        <w:spacing w:after="200" w:line="276" w:lineRule="auto"/>
        <w:jc w:val="center"/>
        <w:rPr>
          <w:rFonts w:eastAsia="Calibri"/>
          <w:b/>
          <w:u w:val="single"/>
          <w:lang w:eastAsia="en-US"/>
        </w:rPr>
      </w:pPr>
      <w:proofErr w:type="spellStart"/>
      <w:r w:rsidRPr="003569A7">
        <w:rPr>
          <w:rFonts w:eastAsia="Calibri"/>
          <w:b/>
          <w:u w:val="single"/>
          <w:lang w:eastAsia="en-US"/>
        </w:rPr>
        <w:t>Справочно</w:t>
      </w:r>
      <w:proofErr w:type="spellEnd"/>
      <w:r w:rsidRPr="003569A7">
        <w:rPr>
          <w:rFonts w:eastAsia="Calibri"/>
          <w:b/>
          <w:u w:val="single"/>
          <w:lang w:eastAsia="en-US"/>
        </w:rPr>
        <w:t xml:space="preserve"> – библиографическая 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4174"/>
        <w:gridCol w:w="2321"/>
        <w:gridCol w:w="2406"/>
      </w:tblGrid>
      <w:tr w:rsidR="00A36EEB" w:rsidRPr="00DC7628" w:rsidTr="00D20601">
        <w:tc>
          <w:tcPr>
            <w:tcW w:w="670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4174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>Содержание работы</w:t>
            </w:r>
          </w:p>
        </w:tc>
        <w:tc>
          <w:tcPr>
            <w:tcW w:w="232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 xml:space="preserve">Сроки исполнения 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C7628">
              <w:rPr>
                <w:rFonts w:eastAsia="Calibri"/>
                <w:b/>
                <w:sz w:val="22"/>
                <w:szCs w:val="22"/>
                <w:lang w:eastAsia="en-US"/>
              </w:rPr>
              <w:t>Ответственный</w:t>
            </w:r>
          </w:p>
        </w:tc>
      </w:tr>
      <w:tr w:rsidR="00A36EEB" w:rsidRPr="00DC7628" w:rsidTr="00D20601">
        <w:tc>
          <w:tcPr>
            <w:tcW w:w="670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174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 xml:space="preserve">Ознакомление пользователей с минимумом библиотечно-библиографических знаний. </w:t>
            </w:r>
          </w:p>
        </w:tc>
        <w:tc>
          <w:tcPr>
            <w:tcW w:w="232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70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74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Знакомство с правилами пользования библиотекой, с расстановкой фонда</w:t>
            </w:r>
          </w:p>
        </w:tc>
        <w:tc>
          <w:tcPr>
            <w:tcW w:w="232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70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3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74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 xml:space="preserve">Овладение навыками работы со справочными изданиями. </w:t>
            </w:r>
          </w:p>
        </w:tc>
        <w:tc>
          <w:tcPr>
            <w:tcW w:w="232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70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4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74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Ознакомление со структурой и оформлением книги.</w:t>
            </w:r>
          </w:p>
        </w:tc>
        <w:tc>
          <w:tcPr>
            <w:tcW w:w="232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70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74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Тематические подборки литературы для педагогов, предметных и других общешкольных и классных мероприятий</w:t>
            </w:r>
          </w:p>
        </w:tc>
        <w:tc>
          <w:tcPr>
            <w:tcW w:w="232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  <w:tr w:rsidR="00A36EEB" w:rsidRPr="00DC7628" w:rsidTr="00D20601">
        <w:tc>
          <w:tcPr>
            <w:tcW w:w="670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6</w:t>
            </w:r>
            <w:r w:rsidRPr="00DC7628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174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Книжная выставка «Новинки литературы» - постоянное ознакомление читателей с новой поступившей  литературой</w:t>
            </w:r>
          </w:p>
        </w:tc>
        <w:tc>
          <w:tcPr>
            <w:tcW w:w="2321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A36EEB" w:rsidRPr="00DC7628" w:rsidRDefault="00A36EEB" w:rsidP="00D20601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DC7628">
              <w:rPr>
                <w:rFonts w:eastAsia="Calibri"/>
                <w:sz w:val="22"/>
                <w:szCs w:val="22"/>
                <w:lang w:eastAsia="en-US"/>
              </w:rPr>
              <w:t>библиотекарь</w:t>
            </w:r>
          </w:p>
        </w:tc>
      </w:tr>
    </w:tbl>
    <w:p w:rsidR="00A36EEB" w:rsidRPr="00AC0B23" w:rsidRDefault="00A36EEB" w:rsidP="00A36EEB">
      <w:pPr>
        <w:spacing w:after="200" w:line="276" w:lineRule="auto"/>
        <w:rPr>
          <w:rFonts w:eastAsia="Calibri"/>
          <w:b/>
          <w:color w:val="0070C0"/>
          <w:u w:val="single"/>
          <w:lang w:eastAsia="en-US"/>
        </w:rPr>
      </w:pPr>
    </w:p>
    <w:p w:rsidR="00A36EEB" w:rsidRPr="003569A7" w:rsidRDefault="00A36EEB" w:rsidP="00A36EEB">
      <w:pPr>
        <w:spacing w:after="200" w:line="276" w:lineRule="auto"/>
        <w:jc w:val="center"/>
        <w:rPr>
          <w:rFonts w:eastAsia="Calibri"/>
          <w:b/>
          <w:u w:val="single"/>
          <w:lang w:eastAsia="en-US"/>
        </w:rPr>
      </w:pPr>
      <w:r w:rsidRPr="003569A7">
        <w:rPr>
          <w:rFonts w:eastAsia="Calibri"/>
          <w:b/>
          <w:u w:val="single"/>
          <w:lang w:eastAsia="en-US"/>
        </w:rPr>
        <w:t>Работа с читателями и пропаганда литературы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4383"/>
        <w:gridCol w:w="131"/>
        <w:gridCol w:w="2029"/>
        <w:gridCol w:w="2365"/>
      </w:tblGrid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b/>
                <w:lang w:eastAsia="en-US"/>
              </w:rPr>
            </w:pPr>
            <w:r w:rsidRPr="00792DD6">
              <w:rPr>
                <w:rFonts w:eastAsia="Calibri"/>
                <w:b/>
                <w:lang w:eastAsia="en-US"/>
              </w:rPr>
              <w:t xml:space="preserve">№ </w:t>
            </w:r>
            <w:proofErr w:type="gramStart"/>
            <w:r w:rsidRPr="00792DD6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792DD6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b/>
                <w:lang w:eastAsia="en-US"/>
              </w:rPr>
            </w:pPr>
            <w:r w:rsidRPr="00792DD6">
              <w:rPr>
                <w:rFonts w:eastAsia="Calibri"/>
                <w:b/>
                <w:lang w:eastAsia="en-US"/>
              </w:rPr>
              <w:t>Содержание работы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b/>
                <w:lang w:eastAsia="en-US"/>
              </w:rPr>
            </w:pPr>
            <w:r w:rsidRPr="00792DD6">
              <w:rPr>
                <w:rFonts w:eastAsia="Calibri"/>
                <w:b/>
                <w:lang w:eastAsia="en-US"/>
              </w:rPr>
              <w:t xml:space="preserve">Сроки исполнения 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b/>
                <w:lang w:eastAsia="en-US"/>
              </w:rPr>
            </w:pPr>
            <w:r w:rsidRPr="00792DD6">
              <w:rPr>
                <w:rFonts w:eastAsia="Calibri"/>
                <w:b/>
                <w:lang w:eastAsia="en-US"/>
              </w:rPr>
              <w:t>Ответственный</w:t>
            </w: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i/>
                <w:lang w:eastAsia="en-US"/>
              </w:rPr>
            </w:pPr>
            <w:r w:rsidRPr="00792DD6">
              <w:rPr>
                <w:rFonts w:eastAsia="Calibri"/>
                <w:i/>
                <w:lang w:eastAsia="en-US"/>
              </w:rPr>
              <w:t>Индивидуальная работа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Составление списков учеников в классах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Перерегистрация и запись новых читателей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 xml:space="preserve">Беседа с вновь записавшимися читателями о правилах поведения в </w:t>
            </w:r>
            <w:r w:rsidRPr="00792DD6">
              <w:rPr>
                <w:rFonts w:eastAsia="Calibri"/>
                <w:lang w:eastAsia="en-US"/>
              </w:rPr>
              <w:lastRenderedPageBreak/>
              <w:t>библиотеке, о культуре чтения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lastRenderedPageBreak/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 xml:space="preserve">Беседа о </w:t>
            </w:r>
            <w:proofErr w:type="gramStart"/>
            <w:r w:rsidRPr="00792DD6">
              <w:rPr>
                <w:rFonts w:eastAsia="Calibri"/>
                <w:lang w:eastAsia="en-US"/>
              </w:rPr>
              <w:t>прочитанном</w:t>
            </w:r>
            <w:proofErr w:type="gramEnd"/>
            <w:r w:rsidRPr="00792DD6">
              <w:rPr>
                <w:rFonts w:eastAsia="Calibri"/>
                <w:lang w:eastAsia="en-US"/>
              </w:rPr>
              <w:t xml:space="preserve">, </w:t>
            </w:r>
          </w:p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беседа о новых поступлениях (книг, журналов, справочников)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Исследования читательских интересов пользователей.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Участие в акции «Подари книге вторую жизнь»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сентябрь-октябрь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4383" w:type="dxa"/>
            <w:shd w:val="clear" w:color="auto" w:fill="auto"/>
          </w:tcPr>
          <w:p w:rsidR="00A36EEB" w:rsidRPr="003D2CE1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3D2CE1">
              <w:rPr>
                <w:rFonts w:eastAsia="Calibri"/>
                <w:lang w:eastAsia="en-US"/>
              </w:rPr>
              <w:t>Семинар-обмен опытом «Информационная грамотность учащихся в рамках реализации ФГОС»</w:t>
            </w:r>
          </w:p>
          <w:p w:rsidR="00A36EEB" w:rsidRPr="003D2CE1" w:rsidRDefault="00A36EEB" w:rsidP="00D20601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3D2CE1">
              <w:rPr>
                <w:rFonts w:eastAsia="Calibri"/>
                <w:lang w:eastAsia="en-US"/>
              </w:rPr>
              <w:t>Нурминская</w:t>
            </w:r>
            <w:proofErr w:type="spellEnd"/>
            <w:r w:rsidRPr="003D2CE1">
              <w:rPr>
                <w:rFonts w:eastAsia="Calibri"/>
                <w:lang w:eastAsia="en-US"/>
              </w:rPr>
              <w:t xml:space="preserve"> СОШ</w:t>
            </w:r>
          </w:p>
          <w:p w:rsidR="00A36EEB" w:rsidRPr="003D2CE1" w:rsidRDefault="00A36EEB" w:rsidP="00D20601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3D2CE1">
              <w:rPr>
                <w:rFonts w:eastAsia="Calibri"/>
                <w:lang w:eastAsia="en-US"/>
              </w:rPr>
              <w:t>Шишинерская</w:t>
            </w:r>
            <w:proofErr w:type="spellEnd"/>
            <w:r w:rsidRPr="003D2CE1">
              <w:rPr>
                <w:rFonts w:eastAsia="Calibri"/>
                <w:lang w:eastAsia="en-US"/>
              </w:rPr>
              <w:t xml:space="preserve"> ООШ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i/>
                <w:lang w:eastAsia="en-US"/>
              </w:rPr>
            </w:pPr>
            <w:r w:rsidRPr="00792DD6">
              <w:rPr>
                <w:rFonts w:eastAsia="Calibri"/>
                <w:i/>
                <w:lang w:eastAsia="en-US"/>
              </w:rPr>
              <w:t>Работа с родителями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Предоставление родителям информации об обеспеченности учебной литературой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Вывешивание информации о наличии учебной литературы на «Информационном стенде для родителей»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август-сентябрь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Предоставление родителям информации о посещаемости их детьми школьной библиотеки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i/>
                <w:lang w:eastAsia="en-US"/>
              </w:rPr>
            </w:pPr>
            <w:r w:rsidRPr="00792DD6">
              <w:rPr>
                <w:rFonts w:eastAsia="Calibri"/>
                <w:i/>
                <w:lang w:eastAsia="en-US"/>
              </w:rPr>
              <w:t>Работа с педагогическим коллективом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Информирование учителей о поступлении новой учебной и методической литературы, педагогических журналов и газет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по мере поступления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Консультационно-информационная работа с ШМО учителей-предметников, направленная на оптимальный выбор учебников и учебных пособий в новом учебном году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Оказание методической помощи к уроку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Подбор литературы и периодических изданий по заданной тематике. Подбор материалов к предметным неделям и классным часам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i/>
                <w:lang w:eastAsia="en-US"/>
              </w:rPr>
            </w:pPr>
            <w:r w:rsidRPr="00792DD6">
              <w:rPr>
                <w:rFonts w:eastAsia="Calibri"/>
                <w:i/>
                <w:lang w:eastAsia="en-US"/>
              </w:rPr>
              <w:t>Юбилейные и знаменательные даты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ind w:hanging="6"/>
              <w:rPr>
                <w:rFonts w:eastAsia="Calibri"/>
                <w:lang w:val="tt-RU" w:eastAsia="en-US"/>
              </w:rPr>
            </w:pPr>
            <w:r w:rsidRPr="0093692C">
              <w:rPr>
                <w:rFonts w:eastAsia="Arial"/>
              </w:rPr>
              <w:t xml:space="preserve">8 –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95 лет 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со дня рождения с</w:t>
            </w:r>
            <w:r w:rsidRPr="0093692C">
              <w:rPr>
                <w:rStyle w:val="text-cut2"/>
                <w:bdr w:val="none" w:sz="0" w:space="0" w:color="auto" w:frame="1"/>
                <w:shd w:val="clear" w:color="auto" w:fill="FFFFFF"/>
              </w:rPr>
              <w:t>оветского поэта, прозаика, переводчика, публициста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Расула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Гамзатовича</w:t>
            </w:r>
            <w:proofErr w:type="spell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 ГАМЗАТОВА (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1923-2003). «Горянка», «Берегите матерей!»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9 - 190 лет</w:t>
            </w:r>
            <w:r w:rsidRPr="0093692C">
              <w:rPr>
                <w:shd w:val="clear" w:color="auto" w:fill="FFFFFF"/>
              </w:rPr>
              <w:t> со дня рождения выдающегося русского писателя и мыслителя</w:t>
            </w:r>
            <w:r>
              <w:rPr>
                <w:shd w:val="clear" w:color="auto" w:fill="FFFFFF"/>
              </w:rPr>
              <w:t xml:space="preserve">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Льва Николаевича ТОЛСТОГО</w:t>
            </w:r>
            <w:r w:rsidRPr="0093692C">
              <w:rPr>
                <w:shd w:val="clear" w:color="auto" w:fill="FFFFFF"/>
              </w:rPr>
              <w:t> (1828-1910). «Анна Каре</w:t>
            </w:r>
            <w:r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нина</w:t>
            </w:r>
            <w:proofErr w:type="spellEnd"/>
            <w:r w:rsidRPr="0093692C">
              <w:rPr>
                <w:shd w:val="clear" w:color="auto" w:fill="FFFFFF"/>
              </w:rPr>
              <w:t>», «Война и мир», «Воскресение».</w:t>
            </w:r>
            <w:r w:rsidRPr="0093692C">
              <w:rPr>
                <w:lang w:val="tt-RU"/>
              </w:rPr>
              <w:t xml:space="preserve"> </w:t>
            </w:r>
            <w:r w:rsidRPr="0093692C">
              <w:rPr>
                <w:rFonts w:eastAsia="Arial"/>
              </w:rPr>
              <w:t xml:space="preserve"> 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Fonts w:eastAsia="Arial"/>
              </w:rPr>
              <w:t xml:space="preserve"> </w:t>
            </w:r>
            <w:r w:rsidRPr="0093692C">
              <w:rPr>
                <w:lang w:val="tt-RU"/>
              </w:rPr>
              <w:t xml:space="preserve">15 - </w:t>
            </w:r>
            <w:proofErr w:type="spellStart"/>
            <w:r w:rsidRPr="0093692C">
              <w:rPr>
                <w:shd w:val="clear" w:color="auto" w:fill="FFFFFF"/>
              </w:rPr>
              <w:t>Язучы</w:t>
            </w:r>
            <w:proofErr w:type="spellEnd"/>
            <w:r w:rsidRPr="0093692C">
              <w:rPr>
                <w:shd w:val="clear" w:color="auto" w:fill="FFFFFF"/>
              </w:rPr>
              <w:t>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Абдулла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Алиш</w:t>
            </w:r>
            <w:r w:rsidRPr="0093692C">
              <w:rPr>
                <w:shd w:val="clear" w:color="auto" w:fill="FFFFFF"/>
              </w:rPr>
              <w:t>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тууына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r w:rsidRPr="0093692C">
              <w:rPr>
                <w:shd w:val="clear" w:color="auto" w:fill="FFFFFF"/>
              </w:rPr>
              <w:lastRenderedPageBreak/>
              <w:t>110 ел (1908–1944).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lastRenderedPageBreak/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val="tt-RU" w:eastAsia="en-US"/>
              </w:rPr>
            </w:pPr>
            <w:r w:rsidRPr="0093692C">
              <w:rPr>
                <w:shd w:val="clear" w:color="auto" w:fill="FFFFFF"/>
              </w:rPr>
              <w:t>19 - Композитор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Луиза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Хәйретдинова</w:t>
            </w:r>
            <w:r w:rsidRPr="0093692C">
              <w:rPr>
                <w:shd w:val="clear" w:color="auto" w:fill="FFFFFF"/>
              </w:rPr>
              <w:t>га</w:t>
            </w:r>
            <w:proofErr w:type="spellEnd"/>
            <w:r w:rsidRPr="0093692C">
              <w:rPr>
                <w:shd w:val="clear" w:color="auto" w:fill="FFFFFF"/>
              </w:rPr>
              <w:t xml:space="preserve"> 70 </w:t>
            </w:r>
            <w:proofErr w:type="spellStart"/>
            <w:r w:rsidRPr="0093692C">
              <w:rPr>
                <w:shd w:val="clear" w:color="auto" w:fill="FFFFFF"/>
              </w:rPr>
              <w:t>яшь</w:t>
            </w:r>
            <w:proofErr w:type="spellEnd"/>
            <w:r w:rsidRPr="0093692C">
              <w:rPr>
                <w:shd w:val="clear" w:color="auto" w:fill="FFFFFF"/>
              </w:rPr>
              <w:t>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27</w:t>
            </w:r>
            <w:r w:rsidRPr="0093692C">
              <w:rPr>
                <w:rStyle w:val="a5"/>
                <w:bdr w:val="none" w:sz="0" w:space="0" w:color="auto" w:frame="1"/>
                <w:shd w:val="clear" w:color="auto" w:fill="FFFFFF"/>
              </w:rPr>
              <w:t> – </w:t>
            </w:r>
            <w:proofErr w:type="spellStart"/>
            <w:r w:rsidRPr="0093692C">
              <w:rPr>
                <w:shd w:val="clear" w:color="auto" w:fill="FFFFFF"/>
              </w:rPr>
              <w:t>Россиянең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халык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93692C">
              <w:rPr>
                <w:shd w:val="clear" w:color="auto" w:fill="FFFFFF"/>
              </w:rPr>
              <w:t>р</w:t>
            </w:r>
            <w:proofErr w:type="gramEnd"/>
            <w:r w:rsidRPr="0093692C">
              <w:rPr>
                <w:shd w:val="clear" w:color="auto" w:fill="FFFFFF"/>
              </w:rPr>
              <w:t>әссамы</w:t>
            </w:r>
            <w:proofErr w:type="spellEnd"/>
            <w:r w:rsidRPr="0093692C">
              <w:rPr>
                <w:shd w:val="clear" w:color="auto" w:fill="FFFFFF"/>
              </w:rPr>
              <w:t> 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Лотфулла</w:t>
            </w:r>
            <w:proofErr w:type="spell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Фәттахов</w:t>
            </w:r>
            <w:r w:rsidRPr="0093692C">
              <w:rPr>
                <w:shd w:val="clear" w:color="auto" w:fill="FFFFFF"/>
              </w:rPr>
              <w:t>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тууына</w:t>
            </w:r>
            <w:proofErr w:type="spellEnd"/>
            <w:r w:rsidRPr="0093692C">
              <w:rPr>
                <w:shd w:val="clear" w:color="auto" w:fill="FFFFFF"/>
              </w:rPr>
              <w:t xml:space="preserve"> 100 ел (1918–1981).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Style w:val="a4"/>
                <w:bdr w:val="none" w:sz="0" w:space="0" w:color="auto" w:frame="1"/>
                <w:shd w:val="clear" w:color="auto" w:fill="FFFFFF"/>
              </w:rPr>
            </w:pPr>
            <w:r w:rsidRPr="0093692C">
              <w:rPr>
                <w:rFonts w:eastAsia="Arial"/>
              </w:rPr>
              <w:t xml:space="preserve">28 –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155 лет</w:t>
            </w:r>
            <w:r w:rsidRPr="0093692C">
              <w:rPr>
                <w:shd w:val="clear" w:color="auto" w:fill="FFFFFF"/>
              </w:rPr>
              <w:t> со дня рождения русского писателя, ученого-геолога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Владимира Афанасьевича ОБРУЧЕВА (1863-1956). </w:t>
            </w:r>
            <w:r w:rsidRPr="0093692C">
              <w:rPr>
                <w:shd w:val="clear" w:color="auto" w:fill="FFFFFF"/>
              </w:rPr>
              <w:t>«Земля Санникова», «Плутония», «В дебрях Центральной Азии».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Style w:val="a4"/>
                <w:bdr w:val="none" w:sz="0" w:space="0" w:color="auto" w:frame="1"/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28 – </w:t>
            </w:r>
            <w:r w:rsidRPr="0093692C">
              <w:rPr>
                <w:rStyle w:val="a4"/>
                <w:bdr w:val="none" w:sz="0" w:space="0" w:color="auto" w:frame="1"/>
              </w:rPr>
              <w:t>100 лет</w:t>
            </w:r>
            <w:r w:rsidRPr="0093692C">
              <w:rPr>
                <w:shd w:val="clear" w:color="auto" w:fill="FFFFFF"/>
              </w:rPr>
              <w:t> со дня рождения русского педагога-новатора, писателя </w:t>
            </w:r>
            <w:r w:rsidRPr="0093692C">
              <w:rPr>
                <w:rStyle w:val="a4"/>
                <w:bdr w:val="none" w:sz="0" w:space="0" w:color="auto" w:frame="1"/>
              </w:rPr>
              <w:t>Василия Александровича СУХОМЛИНСКОГО</w:t>
            </w:r>
            <w:r w:rsidRPr="0093692C">
              <w:rPr>
                <w:shd w:val="clear" w:color="auto" w:fill="FFFFFF"/>
              </w:rPr>
              <w:t> (1918-1970). «Как воспитать настоящего человека», «Сердце отдаю детям», «Родительская педагогика».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792DD6">
              <w:rPr>
                <w:rFonts w:eastAsia="Calibri"/>
                <w:lang w:eastAsia="en-US"/>
              </w:rPr>
              <w:t>с</w:t>
            </w:r>
            <w:proofErr w:type="gramEnd"/>
            <w:r w:rsidRPr="00792DD6">
              <w:rPr>
                <w:rFonts w:eastAsia="Calibri"/>
                <w:lang w:eastAsia="en-US"/>
              </w:rPr>
              <w:t>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8.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Fonts w:eastAsia="Arial"/>
              </w:rPr>
              <w:t xml:space="preserve">8 –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195 лет 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со дня рождения русского писателя и публициста, поэта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Ивана Сергеевича АКСАКОВА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 (1823-1886). </w:t>
            </w:r>
            <w:r w:rsidRPr="0093692C">
              <w:rPr>
                <w:rFonts w:eastAsia="Arial"/>
              </w:rPr>
              <w:t xml:space="preserve"> 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 xml:space="preserve">октябрь  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9.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Arial"/>
              </w:rPr>
            </w:pPr>
            <w:r w:rsidRPr="0093692C">
              <w:rPr>
                <w:bdr w:val="none" w:sz="0" w:space="0" w:color="auto" w:frame="1"/>
                <w:shd w:val="clear" w:color="auto" w:fill="FFFFFF"/>
              </w:rPr>
              <w:t xml:space="preserve">25 - </w:t>
            </w:r>
            <w:r w:rsidRPr="0093692C">
              <w:rPr>
                <w:rStyle w:val="text-cut2"/>
                <w:b/>
                <w:bCs/>
                <w:bdr w:val="none" w:sz="0" w:space="0" w:color="auto" w:frame="1"/>
                <w:shd w:val="clear" w:color="auto" w:fill="FFFFFF"/>
              </w:rPr>
              <w:t>175 лет </w:t>
            </w:r>
            <w:r w:rsidRPr="0093692C">
              <w:rPr>
                <w:rStyle w:val="text-cut2"/>
                <w:bdr w:val="none" w:sz="0" w:space="0" w:color="auto" w:frame="1"/>
                <w:shd w:val="clear" w:color="auto" w:fill="FFFFFF"/>
              </w:rPr>
              <w:t>со дня рождения русского писателя и публициста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Глеба Ивановича УСПЕНСКОГО</w:t>
            </w:r>
            <w:r w:rsidRPr="0093692C">
              <w:rPr>
                <w:rStyle w:val="text-cut2"/>
                <w:bdr w:val="none" w:sz="0" w:space="0" w:color="auto" w:frame="1"/>
                <w:shd w:val="clear" w:color="auto" w:fill="FFFFFF"/>
              </w:rPr>
              <w:t> (1843-1902). «Крестьяне и крестьянский труд», «Власть земли», «Разоренье».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792DD6">
              <w:rPr>
                <w:rFonts w:eastAsia="Calibri"/>
                <w:lang w:eastAsia="en-US"/>
              </w:rPr>
              <w:t>о</w:t>
            </w:r>
            <w:proofErr w:type="gramEnd"/>
            <w:r w:rsidRPr="00792DD6">
              <w:rPr>
                <w:rFonts w:eastAsia="Calibri"/>
                <w:lang w:eastAsia="en-US"/>
              </w:rPr>
              <w:t xml:space="preserve">ктябрь  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Arial"/>
              </w:rPr>
            </w:pP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25 </w:t>
            </w:r>
            <w:r w:rsidRPr="0093692C">
              <w:rPr>
                <w:rStyle w:val="a5"/>
                <w:bdr w:val="none" w:sz="0" w:space="0" w:color="auto" w:frame="1"/>
                <w:shd w:val="clear" w:color="auto" w:fill="FFFFFF"/>
              </w:rPr>
              <w:t>– </w:t>
            </w:r>
            <w:proofErr w:type="spellStart"/>
            <w:r w:rsidRPr="0093692C">
              <w:rPr>
                <w:shd w:val="clear" w:color="auto" w:fill="FFFFFF"/>
              </w:rPr>
              <w:t>Татарстанның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халык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язучысы</w:t>
            </w:r>
            <w:proofErr w:type="spellEnd"/>
            <w:r w:rsidRPr="0093692C">
              <w:rPr>
                <w:shd w:val="clear" w:color="auto" w:fill="FFFFFF"/>
              </w:rPr>
              <w:t> 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Нурихан</w:t>
            </w:r>
            <w:proofErr w:type="spell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Фәттах</w:t>
            </w:r>
            <w:r w:rsidRPr="0093692C">
              <w:rPr>
                <w:shd w:val="clear" w:color="auto" w:fill="FFFFFF"/>
              </w:rPr>
              <w:t>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тууына</w:t>
            </w:r>
            <w:proofErr w:type="spellEnd"/>
            <w:r w:rsidRPr="0093692C">
              <w:rPr>
                <w:shd w:val="clear" w:color="auto" w:fill="FFFFFF"/>
              </w:rPr>
              <w:t xml:space="preserve"> 90 ел (1928–2004).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 xml:space="preserve">октябрь  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11.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Style w:val="a4"/>
                <w:bdr w:val="none" w:sz="0" w:space="0" w:color="auto" w:frame="1"/>
                <w:shd w:val="clear" w:color="auto" w:fill="FFFFFF"/>
              </w:rPr>
            </w:pP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28</w:t>
            </w:r>
            <w:r w:rsidRPr="0093692C">
              <w:rPr>
                <w:rStyle w:val="a5"/>
                <w:bdr w:val="none" w:sz="0" w:space="0" w:color="auto" w:frame="1"/>
                <w:shd w:val="clear" w:color="auto" w:fill="FFFFFF"/>
              </w:rPr>
              <w:t> – </w:t>
            </w:r>
            <w:proofErr w:type="spellStart"/>
            <w:r w:rsidRPr="0093692C">
              <w:rPr>
                <w:shd w:val="clear" w:color="auto" w:fill="FFFFFF"/>
              </w:rPr>
              <w:t>Татарстанның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һәм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СССРның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халык</w:t>
            </w:r>
            <w:proofErr w:type="spellEnd"/>
            <w:r w:rsidRPr="0093692C">
              <w:rPr>
                <w:shd w:val="clear" w:color="auto" w:fill="FFFFFF"/>
              </w:rPr>
              <w:t xml:space="preserve"> артисты </w:t>
            </w:r>
            <w:proofErr w:type="spellStart"/>
            <w:proofErr w:type="gram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Ш</w:t>
            </w:r>
            <w:proofErr w:type="gram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әүкәт</w:t>
            </w:r>
            <w:proofErr w:type="spell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Биктимеров</w:t>
            </w:r>
            <w:r w:rsidRPr="0093692C">
              <w:rPr>
                <w:shd w:val="clear" w:color="auto" w:fill="FFFFFF"/>
              </w:rPr>
              <w:t>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тууына</w:t>
            </w:r>
            <w:proofErr w:type="spellEnd"/>
            <w:r w:rsidRPr="0093692C">
              <w:rPr>
                <w:shd w:val="clear" w:color="auto" w:fill="FFFFFF"/>
              </w:rPr>
              <w:t xml:space="preserve"> 90 ел (1928–2012).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 xml:space="preserve">октябрь  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12.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Fonts w:eastAsia="Arial"/>
              </w:rPr>
              <w:t xml:space="preserve">9 – </w:t>
            </w:r>
            <w:r w:rsidRPr="0093692C">
              <w:rPr>
                <w:rStyle w:val="a4"/>
                <w:bdr w:val="none" w:sz="0" w:space="0" w:color="auto" w:frame="1"/>
              </w:rPr>
              <w:t>200 лет </w:t>
            </w:r>
            <w:r w:rsidRPr="0093692C">
              <w:rPr>
                <w:bdr w:val="none" w:sz="0" w:space="0" w:color="auto" w:frame="1"/>
              </w:rPr>
              <w:t xml:space="preserve">со дня рождения русского писателя, поэта, публициста и </w:t>
            </w:r>
            <w:proofErr w:type="spellStart"/>
            <w:r w:rsidRPr="0093692C">
              <w:rPr>
                <w:bdr w:val="none" w:sz="0" w:space="0" w:color="auto" w:frame="1"/>
              </w:rPr>
              <w:t>драматурга</w:t>
            </w:r>
            <w:r w:rsidRPr="0093692C">
              <w:rPr>
                <w:rStyle w:val="a4"/>
                <w:bdr w:val="none" w:sz="0" w:space="0" w:color="auto" w:frame="1"/>
              </w:rPr>
              <w:t>Ивана</w:t>
            </w:r>
            <w:proofErr w:type="spellEnd"/>
            <w:r w:rsidRPr="0093692C">
              <w:rPr>
                <w:rStyle w:val="a4"/>
                <w:bdr w:val="none" w:sz="0" w:space="0" w:color="auto" w:frame="1"/>
              </w:rPr>
              <w:t xml:space="preserve"> Сергеевича ТУРГЕНЕВА</w:t>
            </w:r>
            <w:r w:rsidRPr="0093692C">
              <w:rPr>
                <w:bdr w:val="none" w:sz="0" w:space="0" w:color="auto" w:frame="1"/>
              </w:rPr>
              <w:t> (1818-1883). </w:t>
            </w:r>
            <w:r w:rsidRPr="0093692C">
              <w:rPr>
                <w:rStyle w:val="text-cut2"/>
                <w:bdr w:val="none" w:sz="0" w:space="0" w:color="auto" w:frame="1"/>
                <w:shd w:val="clear" w:color="auto" w:fill="FFFFFF"/>
              </w:rPr>
              <w:t>«Дворянское гнездо», «Записки охотника», «Отцы и дети».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13.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20</w:t>
            </w:r>
            <w:r w:rsidRPr="0093692C">
              <w:rPr>
                <w:shd w:val="clear" w:color="auto" w:fill="FFFFFF"/>
              </w:rPr>
              <w:t> </w:t>
            </w:r>
            <w:r w:rsidRPr="0093692C">
              <w:rPr>
                <w:rStyle w:val="a5"/>
                <w:bdr w:val="none" w:sz="0" w:space="0" w:color="auto" w:frame="1"/>
                <w:shd w:val="clear" w:color="auto" w:fill="FFFFFF"/>
              </w:rPr>
              <w:t>– </w:t>
            </w:r>
            <w:proofErr w:type="spellStart"/>
            <w:r w:rsidRPr="0093692C">
              <w:rPr>
                <w:shd w:val="clear" w:color="auto" w:fill="FFFFFF"/>
              </w:rPr>
              <w:t>Татарстанның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халык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шагыйре</w:t>
            </w:r>
            <w:proofErr w:type="spellEnd"/>
            <w:r w:rsidRPr="0093692C">
              <w:rPr>
                <w:shd w:val="clear" w:color="auto" w:fill="FFFFFF"/>
              </w:rPr>
              <w:t> </w:t>
            </w:r>
            <w:proofErr w:type="spellStart"/>
            <w:proofErr w:type="gram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Ш</w:t>
            </w:r>
            <w:proofErr w:type="gram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әүкәт</w:t>
            </w:r>
            <w:proofErr w:type="spell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Галиев</w:t>
            </w:r>
            <w:r w:rsidRPr="0093692C">
              <w:rPr>
                <w:shd w:val="clear" w:color="auto" w:fill="FFFFFF"/>
              </w:rPr>
              <w:t>нең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тууына</w:t>
            </w:r>
            <w:proofErr w:type="spellEnd"/>
            <w:r w:rsidRPr="0093692C">
              <w:rPr>
                <w:shd w:val="clear" w:color="auto" w:fill="FFFFFF"/>
              </w:rPr>
              <w:t xml:space="preserve"> 90 ел (1928–2011).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14.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val="tt-RU" w:eastAsia="en-US"/>
              </w:rPr>
            </w:pPr>
            <w:r w:rsidRPr="0093692C">
              <w:rPr>
                <w:shd w:val="clear" w:color="auto" w:fill="FFFFFF"/>
              </w:rPr>
              <w:t xml:space="preserve">23 –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110 лет 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со дня рождения </w:t>
            </w:r>
            <w:r w:rsidRPr="0093692C">
              <w:rPr>
                <w:rStyle w:val="text-cut2"/>
                <w:bdr w:val="none" w:sz="0" w:space="0" w:color="auto" w:frame="1"/>
                <w:shd w:val="clear" w:color="auto" w:fill="FFFFFF"/>
              </w:rPr>
              <w:t>русского детского писателя-прозаика, драматурга, киносценариста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Николая Николаевича НОСОВА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 (1908-1976). «Живая шляпа», «Приключения Незнайки и его друзей», «Живая шляпа».</w:t>
            </w:r>
            <w:r w:rsidRPr="0093692C">
              <w:rPr>
                <w:shd w:val="clear" w:color="auto" w:fill="FFFFFF"/>
                <w:lang w:val="tt-RU"/>
              </w:rPr>
              <w:t xml:space="preserve"> </w:t>
            </w:r>
            <w:r w:rsidRPr="0093692C">
              <w:rPr>
                <w:rFonts w:eastAsia="Arial"/>
              </w:rPr>
              <w:t xml:space="preserve"> 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15.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93692C">
              <w:rPr>
                <w:shd w:val="clear" w:color="auto" w:fill="FFFFFF"/>
              </w:rPr>
              <w:t xml:space="preserve">5 - 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215 лет 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со дня рождения русского поэта, дипломата, публициста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Федора Ивановича ТЮТЧЕВА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 (1803-1873)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16.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10</w:t>
            </w:r>
            <w:r w:rsidRPr="0093692C">
              <w:rPr>
                <w:rStyle w:val="a5"/>
                <w:bdr w:val="none" w:sz="0" w:space="0" w:color="auto" w:frame="1"/>
                <w:shd w:val="clear" w:color="auto" w:fill="FFFFFF"/>
              </w:rPr>
              <w:t> – </w:t>
            </w:r>
            <w:proofErr w:type="spellStart"/>
            <w:r w:rsidRPr="0093692C">
              <w:rPr>
                <w:shd w:val="clear" w:color="auto" w:fill="FFFFFF"/>
              </w:rPr>
              <w:t>Язучы</w:t>
            </w:r>
            <w:proofErr w:type="spellEnd"/>
            <w:r w:rsidRPr="0093692C">
              <w:rPr>
                <w:shd w:val="clear" w:color="auto" w:fill="FFFFFF"/>
              </w:rPr>
              <w:t xml:space="preserve">, </w:t>
            </w:r>
            <w:proofErr w:type="spellStart"/>
            <w:r w:rsidRPr="0093692C">
              <w:rPr>
                <w:shd w:val="clear" w:color="auto" w:fill="FFFFFF"/>
              </w:rPr>
              <w:t>әдәбият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галиме</w:t>
            </w:r>
            <w:proofErr w:type="spellEnd"/>
            <w:r w:rsidRPr="0093692C">
              <w:rPr>
                <w:shd w:val="clear" w:color="auto" w:fill="FFFFFF"/>
              </w:rPr>
              <w:t xml:space="preserve">, </w:t>
            </w:r>
            <w:proofErr w:type="spellStart"/>
            <w:r w:rsidRPr="0093692C">
              <w:rPr>
                <w:shd w:val="clear" w:color="auto" w:fill="FFFFFF"/>
              </w:rPr>
              <w:t>җәмәгать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lastRenderedPageBreak/>
              <w:t>эшлеклесе</w:t>
            </w:r>
            <w:proofErr w:type="spellEnd"/>
            <w:r w:rsidRPr="0093692C">
              <w:rPr>
                <w:shd w:val="clear" w:color="auto" w:fill="FFFFFF"/>
              </w:rPr>
              <w:t>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Ринат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Мөхәммәдиев</w:t>
            </w:r>
            <w:r w:rsidRPr="0093692C">
              <w:rPr>
                <w:shd w:val="clear" w:color="auto" w:fill="FFFFFF"/>
              </w:rPr>
              <w:t>кә</w:t>
            </w:r>
            <w:proofErr w:type="spellEnd"/>
            <w:r w:rsidRPr="0093692C">
              <w:rPr>
                <w:shd w:val="clear" w:color="auto" w:fill="FFFFFF"/>
              </w:rPr>
              <w:t xml:space="preserve"> 70 </w:t>
            </w:r>
            <w:proofErr w:type="spellStart"/>
            <w:r w:rsidRPr="0093692C">
              <w:rPr>
                <w:shd w:val="clear" w:color="auto" w:fill="FFFFFF"/>
              </w:rPr>
              <w:t>яшь</w:t>
            </w:r>
            <w:proofErr w:type="spellEnd"/>
            <w:r w:rsidRPr="0093692C">
              <w:rPr>
                <w:shd w:val="clear" w:color="auto" w:fill="FFFFFF"/>
              </w:rPr>
              <w:t>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lastRenderedPageBreak/>
              <w:t>декабрь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lastRenderedPageBreak/>
              <w:t>17.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shd w:val="clear" w:color="auto" w:fill="FFFFFF"/>
              </w:rPr>
              <w:t xml:space="preserve">11 – 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100 лет 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со дня рождения русского писателя, лауреата Нобелевской премии (1970)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Александра Исаевича СОЛЖЕНИЦЫНА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 (1918-2008). «Архипелаг ГУЛАГ», «Матренин двор», «В круге первом».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792DD6">
              <w:rPr>
                <w:rFonts w:eastAsia="Calibri"/>
                <w:lang w:eastAsia="en-US"/>
              </w:rPr>
              <w:t>д</w:t>
            </w:r>
            <w:proofErr w:type="gramEnd"/>
            <w:r w:rsidRPr="00792DD6">
              <w:rPr>
                <w:rFonts w:eastAsia="Calibri"/>
                <w:lang w:eastAsia="en-US"/>
              </w:rPr>
              <w:t>екабрь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18.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shd w:val="clear" w:color="auto" w:fill="FFFFFF"/>
              </w:rPr>
              <w:t xml:space="preserve">12 –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90 лет 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со дня рождения киргизского писателя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Чингиза АЙТМАТОВА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 (1928-2008). «Плаха», «Белый пароход», «Джамиля».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792DD6">
              <w:rPr>
                <w:rFonts w:eastAsia="Calibri"/>
                <w:lang w:eastAsia="en-US"/>
              </w:rPr>
              <w:t>д</w:t>
            </w:r>
            <w:proofErr w:type="gramEnd"/>
            <w:r w:rsidRPr="00792DD6">
              <w:rPr>
                <w:rFonts w:eastAsia="Calibri"/>
                <w:lang w:eastAsia="en-US"/>
              </w:rPr>
              <w:t>екабрь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19.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Fonts w:eastAsia="Arial"/>
              </w:rPr>
              <w:t xml:space="preserve">13 –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145 лет 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со дня рождения русского поэта, прозаика, драматурга, переводчика, критика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Валерия Яковлевича БРЮСОВА</w:t>
            </w:r>
            <w:r w:rsidRPr="0093692C">
              <w:rPr>
                <w:bdr w:val="none" w:sz="0" w:space="0" w:color="auto" w:frame="1"/>
                <w:shd w:val="clear" w:color="auto" w:fill="FFFFFF"/>
              </w:rPr>
              <w:t> (1873-1924).«Огненный ангел», «Дали», «Алтарь победы».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792DD6">
              <w:rPr>
                <w:rFonts w:eastAsia="Calibri"/>
                <w:lang w:eastAsia="en-US"/>
              </w:rPr>
              <w:t>д</w:t>
            </w:r>
            <w:proofErr w:type="gramEnd"/>
            <w:r w:rsidRPr="00792DD6">
              <w:rPr>
                <w:rFonts w:eastAsia="Calibri"/>
                <w:lang w:eastAsia="en-US"/>
              </w:rPr>
              <w:t>екабрь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Calibri"/>
                <w:lang w:eastAsia="en-US"/>
              </w:rPr>
            </w:pP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26</w:t>
            </w:r>
            <w:r w:rsidRPr="0093692C">
              <w:rPr>
                <w:shd w:val="clear" w:color="auto" w:fill="FFFFFF"/>
              </w:rPr>
              <w:t xml:space="preserve"> – </w:t>
            </w:r>
            <w:proofErr w:type="spellStart"/>
            <w:r w:rsidRPr="0093692C">
              <w:rPr>
                <w:shd w:val="clear" w:color="auto" w:fill="FFFFFF"/>
              </w:rPr>
              <w:t>Язучы</w:t>
            </w:r>
            <w:proofErr w:type="spellEnd"/>
            <w:r w:rsidRPr="0093692C">
              <w:rPr>
                <w:shd w:val="clear" w:color="auto" w:fill="FFFFFF"/>
              </w:rPr>
              <w:t> 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Шамил</w:t>
            </w:r>
            <w:proofErr w:type="spell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Усманов</w:t>
            </w:r>
            <w:r w:rsidRPr="0093692C">
              <w:rPr>
                <w:shd w:val="clear" w:color="auto" w:fill="FFFFFF"/>
              </w:rPr>
              <w:t>ның</w:t>
            </w:r>
            <w:proofErr w:type="spellEnd"/>
            <w:r w:rsidRPr="0093692C">
              <w:rPr>
                <w:shd w:val="clear" w:color="auto" w:fill="FFFFFF"/>
              </w:rPr>
              <w:t xml:space="preserve"> </w:t>
            </w:r>
            <w:proofErr w:type="spellStart"/>
            <w:r w:rsidRPr="0093692C">
              <w:rPr>
                <w:shd w:val="clear" w:color="auto" w:fill="FFFFFF"/>
              </w:rPr>
              <w:t>тууына</w:t>
            </w:r>
            <w:proofErr w:type="spellEnd"/>
            <w:r w:rsidRPr="0093692C">
              <w:rPr>
                <w:shd w:val="clear" w:color="auto" w:fill="FFFFFF"/>
              </w:rPr>
              <w:t xml:space="preserve"> 120 ел (1898–1937).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21</w:t>
            </w:r>
          </w:p>
        </w:tc>
        <w:tc>
          <w:tcPr>
            <w:tcW w:w="4383" w:type="dxa"/>
            <w:shd w:val="clear" w:color="auto" w:fill="FFFFFF"/>
          </w:tcPr>
          <w:p w:rsidR="00A36EEB" w:rsidRPr="0093692C" w:rsidRDefault="00A36EEB" w:rsidP="00D20601">
            <w:pPr>
              <w:rPr>
                <w:rFonts w:eastAsia="Arial"/>
              </w:rPr>
            </w:pPr>
            <w:r w:rsidRPr="0093692C">
              <w:rPr>
                <w:b/>
                <w:shd w:val="clear" w:color="auto" w:fill="FFFFFF"/>
                <w:lang w:val="tt-RU"/>
              </w:rPr>
              <w:t xml:space="preserve">22 -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115 лет</w:t>
            </w:r>
            <w:r w:rsidRPr="0093692C">
              <w:rPr>
                <w:shd w:val="clear" w:color="auto" w:fill="FFFFFF"/>
              </w:rPr>
              <w:t> со дня рождения писателя и публициста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 А. П. Гайдара</w:t>
            </w:r>
            <w:r w:rsidRPr="0093692C">
              <w:rPr>
                <w:shd w:val="clear" w:color="auto" w:fill="FFFFFF"/>
              </w:rPr>
              <w:t>(1904-1941). «Чук и Гек», «Тимур и его команда».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rFonts w:eastAsia="Arial"/>
                <w:lang w:val="tt-RU"/>
              </w:rPr>
            </w:pPr>
            <w:r w:rsidRPr="0093692C">
              <w:rPr>
                <w:shd w:val="clear" w:color="auto" w:fill="FFFFFF"/>
              </w:rPr>
              <w:t>27 -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140 лет</w:t>
            </w:r>
            <w:r w:rsidRPr="0093692C">
              <w:rPr>
                <w:shd w:val="clear" w:color="auto" w:fill="FFFFFF"/>
              </w:rPr>
              <w:t> со дня рождения писателя и очеркиста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П. П. Бажова</w:t>
            </w:r>
            <w:r w:rsidRPr="0093692C">
              <w:rPr>
                <w:shd w:val="clear" w:color="auto" w:fill="FFFFFF"/>
              </w:rPr>
              <w:t> (1879-1950). «Малахитовая шкатулка», «Каменный цветок», «Серебряное копытце».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792DD6">
              <w:rPr>
                <w:rFonts w:eastAsia="Calibri"/>
                <w:lang w:eastAsia="en-US"/>
              </w:rPr>
              <w:t>я</w:t>
            </w:r>
            <w:proofErr w:type="gramEnd"/>
            <w:r w:rsidRPr="00792DD6">
              <w:rPr>
                <w:rFonts w:eastAsia="Calibri"/>
                <w:lang w:eastAsia="en-US"/>
              </w:rPr>
              <w:t>нварь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23</w:t>
            </w:r>
          </w:p>
        </w:tc>
        <w:tc>
          <w:tcPr>
            <w:tcW w:w="4383" w:type="dxa"/>
            <w:shd w:val="clear" w:color="auto" w:fill="FFFFFF"/>
          </w:tcPr>
          <w:p w:rsidR="00A36EEB" w:rsidRPr="0093692C" w:rsidRDefault="00A36EEB" w:rsidP="00D20601">
            <w:pPr>
              <w:pStyle w:val="a3"/>
              <w:shd w:val="clear" w:color="auto" w:fill="FFFFFF"/>
              <w:spacing w:before="0" w:beforeAutospacing="0" w:after="0" w:afterAutospacing="0"/>
              <w:textAlignment w:val="baseline"/>
              <w:rPr>
                <w:shd w:val="clear" w:color="auto" w:fill="EAEAEA"/>
              </w:rPr>
            </w:pPr>
            <w:r w:rsidRPr="0093692C">
              <w:rPr>
                <w:shd w:val="clear" w:color="auto" w:fill="FFFFFF"/>
              </w:rPr>
              <w:t xml:space="preserve">11 - </w:t>
            </w:r>
            <w:r w:rsidRPr="0093692C">
              <w:rPr>
                <w:rStyle w:val="a4"/>
                <w:bdr w:val="none" w:sz="0" w:space="0" w:color="auto" w:frame="1"/>
              </w:rPr>
              <w:t>125 лет</w:t>
            </w:r>
            <w:r w:rsidRPr="0093692C">
              <w:t> со дня рождения русского писателя </w:t>
            </w:r>
            <w:r w:rsidRPr="0093692C">
              <w:rPr>
                <w:rStyle w:val="a4"/>
                <w:bdr w:val="none" w:sz="0" w:space="0" w:color="auto" w:frame="1"/>
              </w:rPr>
              <w:t>В. В. Бианки</w:t>
            </w:r>
            <w:r w:rsidRPr="0093692C">
              <w:t> (1894-1959). «Лесная газета», «Чей нос лучше»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24</w:t>
            </w:r>
          </w:p>
        </w:tc>
        <w:tc>
          <w:tcPr>
            <w:tcW w:w="4383" w:type="dxa"/>
            <w:shd w:val="clear" w:color="auto" w:fill="FFFFFF"/>
          </w:tcPr>
          <w:p w:rsidR="00A36EEB" w:rsidRPr="0093692C" w:rsidRDefault="00A36EEB" w:rsidP="00D20601">
            <w:pPr>
              <w:rPr>
                <w:b/>
                <w:i/>
                <w:shd w:val="clear" w:color="auto" w:fill="EAEAEA"/>
              </w:rPr>
            </w:pPr>
            <w:r w:rsidRPr="0093692C">
              <w:rPr>
                <w:shd w:val="clear" w:color="auto" w:fill="FFFFFF"/>
              </w:rPr>
              <w:t xml:space="preserve">13 - 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250 лет</w:t>
            </w:r>
            <w:r w:rsidRPr="0093692C">
              <w:rPr>
                <w:shd w:val="clear" w:color="auto" w:fill="FFFFFF"/>
              </w:rPr>
              <w:t> со дня рождения писателя и драматурга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И. А. Крылова</w:t>
            </w:r>
            <w:r w:rsidRPr="0093692C">
              <w:rPr>
                <w:shd w:val="clear" w:color="auto" w:fill="FFFFFF"/>
              </w:rPr>
              <w:t xml:space="preserve">(1769-1844). «Ворона и Лисица», «Квартет», «Стрекоза и </w:t>
            </w:r>
            <w:proofErr w:type="spellStart"/>
            <w:r w:rsidRPr="0093692C">
              <w:rPr>
                <w:shd w:val="clear" w:color="auto" w:fill="FFFFFF"/>
              </w:rPr>
              <w:t>Муровей</w:t>
            </w:r>
            <w:proofErr w:type="spellEnd"/>
            <w:r w:rsidRPr="0093692C">
              <w:rPr>
                <w:shd w:val="clear" w:color="auto" w:fill="FFFFFF"/>
              </w:rPr>
              <w:t>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25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EAEAEA"/>
              </w:rPr>
            </w:pPr>
            <w:r w:rsidRPr="0093692C">
              <w:rPr>
                <w:b/>
                <w:i/>
                <w:shd w:val="clear" w:color="auto" w:fill="FFFFFF"/>
              </w:rPr>
              <w:t xml:space="preserve"> </w:t>
            </w:r>
            <w:r w:rsidRPr="0093692C">
              <w:rPr>
                <w:shd w:val="clear" w:color="auto" w:fill="FFFFFF"/>
              </w:rPr>
              <w:t xml:space="preserve">15 -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95 лет</w:t>
            </w:r>
            <w:r w:rsidRPr="0093692C">
              <w:rPr>
                <w:shd w:val="clear" w:color="auto" w:fill="FFFFFF"/>
              </w:rPr>
              <w:t> со дня рождения русского писателя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Ю. В. Бондарева</w:t>
            </w:r>
            <w:r w:rsidRPr="0093692C">
              <w:rPr>
                <w:shd w:val="clear" w:color="auto" w:fill="FFFFFF"/>
              </w:rPr>
              <w:t> (1924). «Берег», «Горячий снег», «Выбор».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792DD6">
              <w:rPr>
                <w:rFonts w:eastAsia="Calibri"/>
                <w:lang w:eastAsia="en-US"/>
              </w:rPr>
              <w:t>м</w:t>
            </w:r>
            <w:proofErr w:type="gramEnd"/>
            <w:r w:rsidRPr="00792DD6">
              <w:rPr>
                <w:rFonts w:eastAsia="Calibri"/>
                <w:lang w:eastAsia="en-US"/>
              </w:rPr>
              <w:t>арт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26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EAEAEA"/>
              </w:rPr>
            </w:pPr>
            <w:r w:rsidRPr="0093692C">
              <w:rPr>
                <w:b/>
                <w:i/>
                <w:shd w:val="clear" w:color="auto" w:fill="FFFFFF"/>
              </w:rPr>
              <w:t xml:space="preserve"> </w:t>
            </w:r>
            <w:r w:rsidRPr="0093692C">
              <w:rPr>
                <w:shd w:val="clear" w:color="auto" w:fill="FFFFFF"/>
              </w:rPr>
              <w:t xml:space="preserve">16 -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135 лет</w:t>
            </w:r>
            <w:r w:rsidRPr="0093692C">
              <w:rPr>
                <w:shd w:val="clear" w:color="auto" w:fill="FFFFFF"/>
              </w:rPr>
              <w:t> со дня рождения русского писателя-фантаста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А. Р. Беляева</w:t>
            </w:r>
            <w:r w:rsidRPr="0093692C">
              <w:rPr>
                <w:shd w:val="clear" w:color="auto" w:fill="FFFFFF"/>
              </w:rPr>
              <w:t xml:space="preserve">(1884-1942). «Человек-амфибия», «Голова профессора </w:t>
            </w:r>
            <w:proofErr w:type="spellStart"/>
            <w:r w:rsidRPr="0093692C">
              <w:rPr>
                <w:shd w:val="clear" w:color="auto" w:fill="FFFFFF"/>
              </w:rPr>
              <w:t>Доуэля</w:t>
            </w:r>
            <w:proofErr w:type="spellEnd"/>
            <w:r w:rsidRPr="0093692C">
              <w:rPr>
                <w:shd w:val="clear" w:color="auto" w:fill="FFFFFF"/>
              </w:rPr>
              <w:t>», «Человек, потерявший лицо».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792DD6">
              <w:rPr>
                <w:rFonts w:eastAsia="Calibri"/>
                <w:lang w:eastAsia="en-US"/>
              </w:rPr>
              <w:t>м</w:t>
            </w:r>
            <w:proofErr w:type="gramEnd"/>
            <w:r w:rsidRPr="00792DD6">
              <w:rPr>
                <w:rFonts w:eastAsia="Calibri"/>
                <w:lang w:eastAsia="en-US"/>
              </w:rPr>
              <w:t>арт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27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1 -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210 лет</w:t>
            </w:r>
            <w:r w:rsidRPr="0093692C">
              <w:rPr>
                <w:shd w:val="clear" w:color="auto" w:fill="FFFFFF"/>
              </w:rPr>
              <w:t> со дня рождения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Н. В. Гоголя</w:t>
            </w:r>
            <w:r w:rsidRPr="0093692C">
              <w:rPr>
                <w:shd w:val="clear" w:color="auto" w:fill="FFFFFF"/>
              </w:rPr>
              <w:t> (1809-1852). «</w:t>
            </w:r>
            <w:proofErr w:type="spellStart"/>
            <w:r w:rsidRPr="0093692C">
              <w:rPr>
                <w:shd w:val="clear" w:color="auto" w:fill="FFFFFF"/>
              </w:rPr>
              <w:t>Вий</w:t>
            </w:r>
            <w:proofErr w:type="spellEnd"/>
            <w:r w:rsidRPr="0093692C">
              <w:rPr>
                <w:shd w:val="clear" w:color="auto" w:fill="FFFFFF"/>
              </w:rPr>
              <w:t>», «Вечера на хуторе близ Диканьки», «Мертвые души».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а</w:t>
            </w:r>
            <w:proofErr w:type="gramEnd"/>
            <w:r>
              <w:rPr>
                <w:rFonts w:eastAsia="Calibri"/>
                <w:lang w:eastAsia="en-US"/>
              </w:rPr>
              <w:t>прель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28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14 -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275 лет</w:t>
            </w:r>
            <w:r w:rsidRPr="0093692C">
              <w:rPr>
                <w:shd w:val="clear" w:color="auto" w:fill="FFFFFF"/>
              </w:rPr>
              <w:t> со дня рождения русского драматурга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Д. И. Фонвизина</w:t>
            </w:r>
            <w:r w:rsidRPr="0093692C">
              <w:rPr>
                <w:shd w:val="clear" w:color="auto" w:fill="FFFFFF"/>
              </w:rPr>
              <w:t>(1744-1792). «Недоросль».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а</w:t>
            </w:r>
            <w:proofErr w:type="gramEnd"/>
            <w:r>
              <w:rPr>
                <w:rFonts w:eastAsia="Calibri"/>
                <w:lang w:eastAsia="en-US"/>
              </w:rPr>
              <w:t>прель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23 -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455 лет</w:t>
            </w:r>
            <w:r w:rsidRPr="0093692C">
              <w:rPr>
                <w:shd w:val="clear" w:color="auto" w:fill="FFFFFF"/>
              </w:rPr>
              <w:t> со дня рождения английского поэта и драматурга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У. Шекспира</w:t>
            </w:r>
            <w:r w:rsidRPr="0093692C">
              <w:rPr>
                <w:shd w:val="clear" w:color="auto" w:fill="FFFFFF"/>
              </w:rPr>
              <w:t xml:space="preserve"> (1564-1616). «Ромео и </w:t>
            </w:r>
            <w:r w:rsidRPr="0093692C">
              <w:rPr>
                <w:shd w:val="clear" w:color="auto" w:fill="FFFFFF"/>
              </w:rPr>
              <w:lastRenderedPageBreak/>
              <w:t>Джульетта», «Гамлет», «Сон в летнюю ночь».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lastRenderedPageBreak/>
              <w:t>а</w:t>
            </w:r>
            <w:proofErr w:type="gramEnd"/>
            <w:r>
              <w:rPr>
                <w:rFonts w:eastAsia="Calibri"/>
                <w:lang w:eastAsia="en-US"/>
              </w:rPr>
              <w:t>прель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30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1 -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95 лет</w:t>
            </w:r>
            <w:r w:rsidRPr="0093692C">
              <w:rPr>
                <w:shd w:val="clear" w:color="auto" w:fill="FFFFFF"/>
              </w:rPr>
              <w:t> со дня рождения писателя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В. П. Астафьева</w:t>
            </w:r>
            <w:r w:rsidRPr="0093692C">
              <w:rPr>
                <w:shd w:val="clear" w:color="auto" w:fill="FFFFFF"/>
              </w:rPr>
              <w:t> (1924-2001). «Прокляты и убиты», «Царь-рыба», «Конь с розовой гривой».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м</w:t>
            </w:r>
            <w:proofErr w:type="gramEnd"/>
            <w:r>
              <w:rPr>
                <w:rFonts w:eastAsia="Calibri"/>
                <w:lang w:eastAsia="en-US"/>
              </w:rPr>
              <w:t>ай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31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11 -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155 лет</w:t>
            </w:r>
            <w:r w:rsidRPr="0093692C">
              <w:rPr>
                <w:shd w:val="clear" w:color="auto" w:fill="FFFFFF"/>
              </w:rPr>
              <w:t> со дня рождения английской писательницы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Э. Л.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Войнич</w:t>
            </w:r>
            <w:proofErr w:type="spellEnd"/>
            <w:r w:rsidRPr="0093692C">
              <w:rPr>
                <w:shd w:val="clear" w:color="auto" w:fill="FFFFFF"/>
              </w:rPr>
              <w:t xml:space="preserve"> (1864-1960). «Овод», «Оливия </w:t>
            </w:r>
            <w:proofErr w:type="spellStart"/>
            <w:r w:rsidRPr="0093692C">
              <w:rPr>
                <w:shd w:val="clear" w:color="auto" w:fill="FFFFFF"/>
              </w:rPr>
              <w:t>Лэтам</w:t>
            </w:r>
            <w:proofErr w:type="spellEnd"/>
            <w:r w:rsidRPr="0093692C">
              <w:rPr>
                <w:shd w:val="clear" w:color="auto" w:fill="FFFFFF"/>
              </w:rPr>
              <w:t>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м</w:t>
            </w:r>
            <w:proofErr w:type="gramEnd"/>
            <w:r>
              <w:rPr>
                <w:rFonts w:eastAsia="Calibri"/>
                <w:lang w:eastAsia="en-US"/>
              </w:rPr>
              <w:t>ай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32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20 -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220 лет</w:t>
            </w:r>
            <w:r w:rsidRPr="0093692C">
              <w:rPr>
                <w:shd w:val="clear" w:color="auto" w:fill="FFFFFF"/>
              </w:rPr>
              <w:t> со дня рождения французского писателя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О. де Бальзака</w:t>
            </w:r>
            <w:r w:rsidRPr="0093692C">
              <w:rPr>
                <w:shd w:val="clear" w:color="auto" w:fill="FFFFFF"/>
              </w:rPr>
              <w:t> (1799-1850). «Шагреневая кожа», «Блеск и нищета куртизанок».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м</w:t>
            </w:r>
            <w:proofErr w:type="gramEnd"/>
            <w:r>
              <w:rPr>
                <w:rFonts w:eastAsia="Calibri"/>
                <w:lang w:eastAsia="en-US"/>
              </w:rPr>
              <w:t>ай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33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b/>
                <w:i/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21 -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95 лет</w:t>
            </w:r>
            <w:r w:rsidRPr="0093692C">
              <w:rPr>
                <w:shd w:val="clear" w:color="auto" w:fill="FFFFFF"/>
              </w:rPr>
              <w:t> со дня рождения русского писателя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Б. Л. Васильева</w:t>
            </w:r>
            <w:r w:rsidRPr="0093692C">
              <w:rPr>
                <w:shd w:val="clear" w:color="auto" w:fill="FFFFFF"/>
              </w:rPr>
              <w:t> (1924-2013). «А зори здесь тихие», «Завтра была война», «В списках не значился».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м</w:t>
            </w:r>
            <w:proofErr w:type="gramEnd"/>
            <w:r>
              <w:rPr>
                <w:rFonts w:eastAsia="Calibri"/>
                <w:lang w:eastAsia="en-US"/>
              </w:rPr>
              <w:t>ай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34</w:t>
            </w:r>
          </w:p>
        </w:tc>
        <w:tc>
          <w:tcPr>
            <w:tcW w:w="4383" w:type="dxa"/>
            <w:shd w:val="clear" w:color="auto" w:fill="auto"/>
          </w:tcPr>
          <w:p w:rsidR="00A36EEB" w:rsidRPr="0093692C" w:rsidRDefault="00A36EEB" w:rsidP="00D20601">
            <w:pPr>
              <w:rPr>
                <w:shd w:val="clear" w:color="auto" w:fill="FFFFFF"/>
              </w:rPr>
            </w:pPr>
            <w:r w:rsidRPr="0093692C">
              <w:rPr>
                <w:shd w:val="clear" w:color="auto" w:fill="FFFFFF"/>
              </w:rPr>
              <w:t xml:space="preserve">22 - 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160 лет</w:t>
            </w:r>
            <w:r w:rsidRPr="0093692C">
              <w:rPr>
                <w:shd w:val="clear" w:color="auto" w:fill="FFFFFF"/>
              </w:rPr>
              <w:t> со дня рождения английского писателя </w:t>
            </w:r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А. </w:t>
            </w:r>
            <w:proofErr w:type="spellStart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>Конан</w:t>
            </w:r>
            <w:proofErr w:type="spellEnd"/>
            <w:r w:rsidRPr="0093692C">
              <w:rPr>
                <w:rStyle w:val="a4"/>
                <w:bdr w:val="none" w:sz="0" w:space="0" w:color="auto" w:frame="1"/>
                <w:shd w:val="clear" w:color="auto" w:fill="FFFFFF"/>
              </w:rPr>
              <w:t xml:space="preserve"> Дойла</w:t>
            </w:r>
            <w:r w:rsidRPr="0093692C">
              <w:rPr>
                <w:shd w:val="clear" w:color="auto" w:fill="FFFFFF"/>
              </w:rPr>
              <w:t xml:space="preserve"> (1859-1930). «Собака </w:t>
            </w:r>
            <w:proofErr w:type="spellStart"/>
            <w:r w:rsidRPr="0093692C">
              <w:rPr>
                <w:shd w:val="clear" w:color="auto" w:fill="FFFFFF"/>
              </w:rPr>
              <w:t>Баскервилей</w:t>
            </w:r>
            <w:proofErr w:type="spellEnd"/>
            <w:r w:rsidRPr="0093692C">
              <w:rPr>
                <w:shd w:val="clear" w:color="auto" w:fill="FFFFFF"/>
              </w:rPr>
              <w:t>», «Этюд в багровых тонах», «Приключения Шерлока Холмса».</w:t>
            </w:r>
            <w:r w:rsidRPr="0093692C">
              <w:rPr>
                <w:shd w:val="clear" w:color="auto" w:fill="EAEAEA"/>
              </w:rPr>
              <w:t xml:space="preserve"> 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м</w:t>
            </w:r>
            <w:proofErr w:type="gramEnd"/>
            <w:r>
              <w:rPr>
                <w:rFonts w:eastAsia="Calibri"/>
                <w:lang w:eastAsia="en-US"/>
              </w:rPr>
              <w:t>ай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i/>
                <w:lang w:eastAsia="en-US"/>
              </w:rPr>
              <w:t xml:space="preserve">Массовая работа. </w:t>
            </w:r>
            <w:r w:rsidRPr="00792DD6">
              <w:rPr>
                <w:rFonts w:eastAsia="Calibri"/>
                <w:lang w:eastAsia="en-US"/>
              </w:rPr>
              <w:t>Проведение мероприятий и книжных выставок</w:t>
            </w: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b/>
                <w:lang w:eastAsia="en-US"/>
              </w:rPr>
            </w:pPr>
            <w:r w:rsidRPr="00792DD6">
              <w:rPr>
                <w:rFonts w:eastAsia="Calibri"/>
                <w:b/>
                <w:lang w:eastAsia="en-US"/>
              </w:rPr>
              <w:t>Литература и искусство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514" w:type="dxa"/>
            <w:gridSpan w:val="2"/>
            <w:shd w:val="clear" w:color="auto" w:fill="auto"/>
          </w:tcPr>
          <w:p w:rsidR="00A36EEB" w:rsidRPr="00792DD6" w:rsidRDefault="00A36EEB" w:rsidP="00D20601">
            <w:pPr>
              <w:keepNext/>
              <w:keepLines/>
              <w:outlineLvl w:val="0"/>
              <w:rPr>
                <w:bCs/>
                <w:lang w:eastAsia="en-US"/>
              </w:rPr>
            </w:pPr>
            <w:r w:rsidRPr="00792DD6">
              <w:rPr>
                <w:bCs/>
                <w:lang w:eastAsia="en-US"/>
              </w:rPr>
              <w:t>«Первое посещение библиотеки». Библиотечный урок-презентация для первоклассников</w:t>
            </w:r>
          </w:p>
        </w:tc>
        <w:tc>
          <w:tcPr>
            <w:tcW w:w="2029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514" w:type="dxa"/>
            <w:gridSpan w:val="2"/>
            <w:shd w:val="clear" w:color="auto" w:fill="auto"/>
          </w:tcPr>
          <w:p w:rsidR="00A36EEB" w:rsidRPr="00792DD6" w:rsidRDefault="00A36EEB" w:rsidP="00D20601">
            <w:pPr>
              <w:keepNext/>
              <w:keepLines/>
              <w:outlineLvl w:val="0"/>
              <w:rPr>
                <w:bCs/>
                <w:lang w:eastAsia="en-US"/>
              </w:rPr>
            </w:pPr>
            <w:r w:rsidRPr="00792DD6">
              <w:rPr>
                <w:bCs/>
                <w:lang w:eastAsia="en-US"/>
              </w:rPr>
              <w:t>Информационный бюллетень, посвященный ко Дню учителя</w:t>
            </w:r>
          </w:p>
        </w:tc>
        <w:tc>
          <w:tcPr>
            <w:tcW w:w="2029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b/>
                <w:lang w:eastAsia="en-US"/>
              </w:rPr>
            </w:pPr>
            <w:r w:rsidRPr="00792DD6">
              <w:rPr>
                <w:rFonts w:eastAsia="Calibri"/>
                <w:b/>
                <w:lang w:eastAsia="en-US"/>
              </w:rPr>
              <w:t>Экологическое воспитание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shd w:val="clear" w:color="auto" w:fill="FFFFFF"/>
                <w:lang w:eastAsia="en-US"/>
              </w:rPr>
              <w:t>Конкурс рисунков «Родина глазами ребенка»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383" w:type="dxa"/>
            <w:shd w:val="clear" w:color="auto" w:fill="FFFFFF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«Времена года». Выставка-календарь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ежеквартально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3</w:t>
            </w:r>
          </w:p>
        </w:tc>
        <w:tc>
          <w:tcPr>
            <w:tcW w:w="4383" w:type="dxa"/>
            <w:shd w:val="clear" w:color="auto" w:fill="FFFFFF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lang w:val="tt-RU"/>
              </w:rPr>
              <w:t>“Бөтендөнья су көне”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4383" w:type="dxa"/>
            <w:shd w:val="clear" w:color="auto" w:fill="FFFFFF"/>
          </w:tcPr>
          <w:p w:rsidR="00A36EEB" w:rsidRPr="00792DD6" w:rsidRDefault="00A36EEB" w:rsidP="00D20601">
            <w:pPr>
              <w:jc w:val="both"/>
              <w:rPr>
                <w:lang w:val="tt-RU"/>
              </w:rPr>
            </w:pPr>
            <w:r w:rsidRPr="00792DD6">
              <w:rPr>
                <w:lang w:val="tt-RU"/>
              </w:rPr>
              <w:t>“Җир – безнең уртак йортыбыз” экологический урок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4383" w:type="dxa"/>
            <w:shd w:val="clear" w:color="auto" w:fill="FFFFFF"/>
          </w:tcPr>
          <w:p w:rsidR="00A36EEB" w:rsidRPr="00792DD6" w:rsidRDefault="00A36EEB" w:rsidP="00D20601">
            <w:pPr>
              <w:jc w:val="both"/>
              <w:rPr>
                <w:lang w:val="tt-RU"/>
              </w:rPr>
            </w:pPr>
            <w:r w:rsidRPr="00792DD6">
              <w:rPr>
                <w:lang w:val="tt-RU"/>
              </w:rPr>
              <w:t>Участие на акции “Урок чистоты”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val="tt-RU" w:eastAsia="en-US"/>
              </w:rPr>
            </w:pPr>
            <w:r w:rsidRPr="00792DD6">
              <w:rPr>
                <w:rFonts w:eastAsia="Calibri"/>
                <w:lang w:val="tt-RU" w:eastAsia="en-US"/>
              </w:rPr>
              <w:t>3 квартал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b/>
                <w:lang w:eastAsia="en-US"/>
              </w:rPr>
            </w:pPr>
            <w:r w:rsidRPr="00792DD6">
              <w:rPr>
                <w:rFonts w:eastAsia="Calibri"/>
                <w:b/>
                <w:lang w:eastAsia="en-US"/>
              </w:rPr>
              <w:t>Эстетическое  воспитание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 xml:space="preserve">Беседа: </w:t>
            </w:r>
            <w:r w:rsidRPr="00792DD6">
              <w:rPr>
                <w:lang w:val="tt-RU"/>
              </w:rPr>
              <w:t>“Китап-белем чишмәсе”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lang w:val="tt-RU"/>
              </w:rPr>
            </w:pPr>
            <w:r w:rsidRPr="00792DD6">
              <w:rPr>
                <w:lang w:val="tt-RU"/>
              </w:rPr>
              <w:t>октябрь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lang w:val="tt-RU"/>
              </w:rPr>
            </w:pPr>
            <w:r w:rsidRPr="00792DD6">
              <w:rPr>
                <w:lang w:val="tt-RU"/>
              </w:rPr>
              <w:t>Китапханәче</w:t>
            </w:r>
          </w:p>
          <w:p w:rsidR="00A36EEB" w:rsidRPr="00792DD6" w:rsidRDefault="00A36EEB" w:rsidP="00D20601">
            <w:pPr>
              <w:jc w:val="center"/>
              <w:rPr>
                <w:lang w:val="tt-RU"/>
              </w:rPr>
            </w:pPr>
            <w:r w:rsidRPr="00792DD6">
              <w:rPr>
                <w:lang w:val="tt-RU"/>
              </w:rPr>
              <w:t>3-4 кл. җит-се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Творческий конкурс: «Лучшее оформление книжной закладки» для учащихся начальных классов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lang w:val="tt-RU"/>
              </w:rPr>
              <w:t>“Яшә китап!” Ремонт книг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lang w:val="tt-RU"/>
              </w:rPr>
            </w:pPr>
            <w:r w:rsidRPr="00792DD6">
              <w:rPr>
                <w:lang w:val="tt-RU"/>
              </w:rPr>
              <w:t>декабрь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lang w:val="tt-RU"/>
              </w:rPr>
            </w:pPr>
            <w:r w:rsidRPr="00792DD6">
              <w:rPr>
                <w:lang w:val="tt-RU"/>
              </w:rPr>
              <w:t>Китапханәче</w:t>
            </w:r>
          </w:p>
          <w:p w:rsidR="00A36EEB" w:rsidRPr="00792DD6" w:rsidRDefault="00A36EEB" w:rsidP="00D20601">
            <w:pPr>
              <w:jc w:val="center"/>
              <w:rPr>
                <w:lang w:val="tt-RU"/>
              </w:rPr>
            </w:pPr>
            <w:r w:rsidRPr="00792DD6">
              <w:rPr>
                <w:lang w:val="tt-RU"/>
              </w:rPr>
              <w:t>5-6 кл.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Игра для ума «Викторина по сказкам» (2-4 классы)</w:t>
            </w:r>
          </w:p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 xml:space="preserve">Оформление календарных листов </w:t>
            </w:r>
            <w:r w:rsidRPr="00792DD6">
              <w:rPr>
                <w:rFonts w:eastAsia="Calibri"/>
                <w:lang w:eastAsia="en-US"/>
              </w:rPr>
              <w:lastRenderedPageBreak/>
              <w:t>«Международный женский день  8 Марта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lastRenderedPageBreak/>
              <w:t>март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lastRenderedPageBreak/>
              <w:t>6.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Классный час на тему: Международный День детской книги»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9571" w:type="dxa"/>
            <w:gridSpan w:val="5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b/>
                <w:lang w:eastAsia="en-US"/>
              </w:rPr>
            </w:pPr>
            <w:r w:rsidRPr="00792DD6">
              <w:rPr>
                <w:rFonts w:eastAsia="Calibri"/>
                <w:b/>
                <w:lang w:eastAsia="en-US"/>
              </w:rPr>
              <w:t>Патриотическое воспитание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bCs/>
                <w:shd w:val="clear" w:color="auto" w:fill="FFFFFF"/>
                <w:lang w:eastAsia="en-US"/>
              </w:rPr>
            </w:pPr>
            <w:r w:rsidRPr="00792DD6">
              <w:rPr>
                <w:lang w:val="tt-RU"/>
              </w:rPr>
              <w:t>“Хәтер” көне. Выставка книг.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</w:pPr>
            <w:r w:rsidRPr="00792DD6">
              <w:rPr>
                <w:lang w:val="tt-RU"/>
              </w:rPr>
              <w:t>15 октябр</w:t>
            </w:r>
            <w:r w:rsidRPr="00792DD6">
              <w:t>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lang w:val="tt-RU"/>
              </w:rPr>
            </w:pPr>
            <w:r w:rsidRPr="00792DD6">
              <w:rPr>
                <w:lang w:val="tt-RU"/>
              </w:rPr>
              <w:t>Тарих укыт, библ.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bCs/>
                <w:shd w:val="clear" w:color="auto" w:fill="FFFFFF"/>
                <w:lang w:eastAsia="en-US"/>
              </w:rPr>
            </w:pPr>
            <w:r w:rsidRPr="00792DD6">
              <w:rPr>
                <w:rFonts w:eastAsia="Calibri"/>
                <w:bCs/>
                <w:shd w:val="clear" w:color="auto" w:fill="FFFFFF"/>
                <w:lang w:eastAsia="en-US"/>
              </w:rPr>
              <w:t>Библиотечное мероприятие "Рыцарский Турнир", посвященное Дню Защитника Отечества для учащихся  6-х классов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  <w:tr w:rsidR="00A36EEB" w:rsidRPr="00792DD6" w:rsidTr="00D20601">
        <w:tc>
          <w:tcPr>
            <w:tcW w:w="663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383" w:type="dxa"/>
            <w:shd w:val="clear" w:color="auto" w:fill="auto"/>
          </w:tcPr>
          <w:p w:rsidR="00A36EEB" w:rsidRPr="00792DD6" w:rsidRDefault="00A36EEB" w:rsidP="00D20601">
            <w:pPr>
              <w:jc w:val="both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Организация выставки и конкурса открытки ко Дню Победы для начальной и средней школы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365" w:type="dxa"/>
            <w:shd w:val="clear" w:color="auto" w:fill="auto"/>
          </w:tcPr>
          <w:p w:rsidR="00A36EEB" w:rsidRPr="00792DD6" w:rsidRDefault="00A36EEB" w:rsidP="00D20601">
            <w:pPr>
              <w:jc w:val="center"/>
              <w:rPr>
                <w:rFonts w:eastAsia="Calibri"/>
                <w:lang w:eastAsia="en-US"/>
              </w:rPr>
            </w:pPr>
            <w:r w:rsidRPr="00792DD6">
              <w:rPr>
                <w:rFonts w:eastAsia="Calibri"/>
                <w:lang w:eastAsia="en-US"/>
              </w:rPr>
              <w:t>библиотекарь</w:t>
            </w:r>
          </w:p>
        </w:tc>
      </w:tr>
    </w:tbl>
    <w:p w:rsidR="00A36EEB" w:rsidRDefault="00A36EEB" w:rsidP="00A36EEB">
      <w:pPr>
        <w:spacing w:after="200" w:line="276" w:lineRule="auto"/>
        <w:rPr>
          <w:rFonts w:eastAsia="Calibri"/>
          <w:b/>
          <w:color w:val="0070C0"/>
          <w:u w:val="single"/>
          <w:lang w:eastAsia="en-US"/>
        </w:rPr>
      </w:pPr>
    </w:p>
    <w:p w:rsidR="00011CA7" w:rsidRDefault="00A36EEB">
      <w:bookmarkStart w:id="0" w:name="_GoBack"/>
      <w:bookmarkEnd w:id="0"/>
    </w:p>
    <w:sectPr w:rsidR="00011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4DA"/>
    <w:rsid w:val="00A36EEB"/>
    <w:rsid w:val="00BC03B5"/>
    <w:rsid w:val="00C574DA"/>
    <w:rsid w:val="00F8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E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36EEB"/>
    <w:pPr>
      <w:spacing w:before="100" w:beforeAutospacing="1" w:after="100" w:afterAutospacing="1"/>
    </w:pPr>
  </w:style>
  <w:style w:type="character" w:styleId="a4">
    <w:name w:val="Strong"/>
    <w:qFormat/>
    <w:rsid w:val="00A36EEB"/>
    <w:rPr>
      <w:b/>
      <w:bCs/>
    </w:rPr>
  </w:style>
  <w:style w:type="character" w:styleId="a5">
    <w:name w:val="Emphasis"/>
    <w:qFormat/>
    <w:rsid w:val="00A36EEB"/>
    <w:rPr>
      <w:i/>
      <w:iCs/>
    </w:rPr>
  </w:style>
  <w:style w:type="character" w:customStyle="1" w:styleId="text-cut2">
    <w:name w:val="text-cut2"/>
    <w:rsid w:val="00A36E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E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36EEB"/>
    <w:pPr>
      <w:spacing w:before="100" w:beforeAutospacing="1" w:after="100" w:afterAutospacing="1"/>
    </w:pPr>
  </w:style>
  <w:style w:type="character" w:styleId="a4">
    <w:name w:val="Strong"/>
    <w:qFormat/>
    <w:rsid w:val="00A36EEB"/>
    <w:rPr>
      <w:b/>
      <w:bCs/>
    </w:rPr>
  </w:style>
  <w:style w:type="character" w:styleId="a5">
    <w:name w:val="Emphasis"/>
    <w:qFormat/>
    <w:rsid w:val="00A36EEB"/>
    <w:rPr>
      <w:i/>
      <w:iCs/>
    </w:rPr>
  </w:style>
  <w:style w:type="character" w:customStyle="1" w:styleId="text-cut2">
    <w:name w:val="text-cut2"/>
    <w:rsid w:val="00A36E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1985</Words>
  <Characters>11316</Characters>
  <Application>Microsoft Office Word</Application>
  <DocSecurity>0</DocSecurity>
  <Lines>94</Lines>
  <Paragraphs>26</Paragraphs>
  <ScaleCrop>false</ScaleCrop>
  <Company/>
  <LinksUpToDate>false</LinksUpToDate>
  <CharactersWithSpaces>13275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Раушания</cp:lastModifiedBy>
  <cp:revision>2</cp:revision>
  <dcterms:created xsi:type="dcterms:W3CDTF">2019-02-02T11:43:00Z</dcterms:created>
  <dcterms:modified xsi:type="dcterms:W3CDTF">2019-02-02T11:43:00Z</dcterms:modified>
</cp:coreProperties>
</file>